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C91E" w14:textId="4CF7627B" w:rsidR="00846E91" w:rsidRPr="002319E4" w:rsidRDefault="002319E4">
      <w:pPr>
        <w:rPr>
          <w:rFonts w:ascii="Chalkboard" w:hAnsi="Chalkboard"/>
          <w:b/>
          <w:bCs/>
          <w:color w:val="000000" w:themeColor="text1"/>
          <w:u w:val="single"/>
        </w:rPr>
      </w:pP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Guided Reading Task </w:t>
      </w:r>
      <w:r w:rsidR="00EC1690">
        <w:rPr>
          <w:rFonts w:ascii="Chalkboard" w:hAnsi="Chalkboard"/>
          <w:b/>
          <w:bCs/>
          <w:color w:val="000000" w:themeColor="text1"/>
          <w:u w:val="single"/>
        </w:rPr>
        <w:t>4</w:t>
      </w: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 – T</w:t>
      </w:r>
      <w:r w:rsidR="009B0B7E">
        <w:rPr>
          <w:rFonts w:ascii="Chalkboard" w:hAnsi="Chalkboard"/>
          <w:b/>
          <w:bCs/>
          <w:color w:val="000000" w:themeColor="text1"/>
          <w:u w:val="single"/>
        </w:rPr>
        <w:t>hursday 25</w:t>
      </w:r>
      <w:r w:rsidR="009B0B7E">
        <w:rPr>
          <w:rFonts w:ascii="Chalkboard" w:hAnsi="Chalkboard"/>
          <w:b/>
          <w:bCs/>
          <w:color w:val="000000" w:themeColor="text1"/>
          <w:u w:val="single"/>
          <w:vertAlign w:val="superscript"/>
        </w:rPr>
        <w:t>th</w:t>
      </w: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 June 2020</w:t>
      </w:r>
    </w:p>
    <w:p w14:paraId="606A5E27" w14:textId="6BAAEE09" w:rsidR="002319E4" w:rsidRPr="002319E4" w:rsidRDefault="002319E4">
      <w:pPr>
        <w:rPr>
          <w:rFonts w:ascii="Chalkboard" w:hAnsi="Chalkboard"/>
          <w:color w:val="000000" w:themeColor="text1"/>
        </w:rPr>
      </w:pPr>
    </w:p>
    <w:p w14:paraId="177AB061" w14:textId="79BA9218" w:rsidR="002319E4" w:rsidRDefault="002319E4" w:rsidP="002319E4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>Re</w:t>
      </w:r>
      <w:r w:rsidR="009B0B7E">
        <w:rPr>
          <w:rFonts w:ascii="Chalkboard" w:hAnsi="Chalkboard"/>
          <w:color w:val="000000" w:themeColor="text1"/>
        </w:rPr>
        <w:t>cap what has happened in</w:t>
      </w:r>
      <w:r w:rsidRPr="002319E4">
        <w:rPr>
          <w:rFonts w:ascii="Chalkboard" w:hAnsi="Chalkboard"/>
          <w:color w:val="000000" w:themeColor="text1"/>
        </w:rPr>
        <w:t xml:space="preserve"> Chapter </w:t>
      </w:r>
      <w:r w:rsidR="009B0B7E">
        <w:rPr>
          <w:rFonts w:ascii="Chalkboard" w:hAnsi="Chalkboard"/>
          <w:color w:val="000000" w:themeColor="text1"/>
        </w:rPr>
        <w:t>3 and 4</w:t>
      </w:r>
      <w:r w:rsidRPr="002319E4">
        <w:rPr>
          <w:rFonts w:ascii="Chalkboard" w:hAnsi="Chalkboard"/>
          <w:color w:val="000000" w:themeColor="text1"/>
        </w:rPr>
        <w:t xml:space="preserve"> of The Nothing to See Here Hotel.</w:t>
      </w:r>
    </w:p>
    <w:p w14:paraId="6AF1970B" w14:textId="77777777" w:rsidR="002319E4" w:rsidRPr="002319E4" w:rsidRDefault="002319E4" w:rsidP="002319E4">
      <w:pPr>
        <w:ind w:left="360"/>
        <w:rPr>
          <w:rFonts w:ascii="Chalkboard" w:hAnsi="Chalkboard"/>
          <w:color w:val="000000" w:themeColor="text1"/>
        </w:rPr>
      </w:pPr>
    </w:p>
    <w:p w14:paraId="3ECF10E8" w14:textId="4484AB04" w:rsidR="002319E4" w:rsidRPr="009B0B7E" w:rsidRDefault="002319E4" w:rsidP="009B0B7E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9B0B7E">
        <w:rPr>
          <w:rFonts w:ascii="Chalkboard" w:hAnsi="Chalkboard"/>
          <w:color w:val="000000" w:themeColor="text1"/>
        </w:rPr>
        <w:t>Retrieve = can you find/recall the answers to the following questions in the text</w:t>
      </w:r>
      <w:r w:rsidR="009B0B7E">
        <w:rPr>
          <w:rFonts w:ascii="Chalkboard" w:hAnsi="Chalkboard"/>
          <w:color w:val="000000" w:themeColor="text1"/>
        </w:rPr>
        <w:t xml:space="preserve"> and write them in full sentences.</w:t>
      </w:r>
    </w:p>
    <w:p w14:paraId="28C85BC4" w14:textId="6452E7EE" w:rsidR="009B0B7E" w:rsidRDefault="009B0B7E" w:rsidP="009B0B7E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How does visiting Granny </w:t>
      </w:r>
      <w:proofErr w:type="spellStart"/>
      <w:r>
        <w:rPr>
          <w:rFonts w:ascii="Chalkboard" w:hAnsi="Chalkboard"/>
          <w:color w:val="000000" w:themeColor="text1"/>
        </w:rPr>
        <w:t>Regurgita</w:t>
      </w:r>
      <w:proofErr w:type="spellEnd"/>
      <w:r>
        <w:rPr>
          <w:rFonts w:ascii="Chalkboard" w:hAnsi="Chalkboard"/>
          <w:color w:val="000000" w:themeColor="text1"/>
        </w:rPr>
        <w:t xml:space="preserve"> make Frankie feel?</w:t>
      </w:r>
    </w:p>
    <w:p w14:paraId="5B987FDC" w14:textId="255BA647" w:rsidR="009B0B7E" w:rsidRDefault="009B0B7E" w:rsidP="009B0B7E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What does Granny smell like? </w:t>
      </w:r>
    </w:p>
    <w:p w14:paraId="4806B082" w14:textId="5625EB43" w:rsidR="009B0B7E" w:rsidRDefault="009B0B7E" w:rsidP="009B0B7E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Why can Frankie see in the dark? </w:t>
      </w:r>
    </w:p>
    <w:p w14:paraId="07BF4AC0" w14:textId="752FB3FD" w:rsidR="009B0B7E" w:rsidRDefault="009B0B7E" w:rsidP="009B0B7E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>What is Granny’s pet called?</w:t>
      </w:r>
    </w:p>
    <w:p w14:paraId="4218F0AA" w14:textId="193CFBEE" w:rsidR="009B0B7E" w:rsidRPr="002319E4" w:rsidRDefault="009B0B7E" w:rsidP="009B0B7E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Who is outside? </w:t>
      </w:r>
    </w:p>
    <w:p w14:paraId="1B1442DD" w14:textId="611A58DF" w:rsidR="002319E4" w:rsidRDefault="002319E4" w:rsidP="002319E4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 </w:t>
      </w:r>
      <w:r w:rsidR="009B0B7E">
        <w:rPr>
          <w:rFonts w:ascii="Chalkboard" w:hAnsi="Chalkboard"/>
          <w:color w:val="000000" w:themeColor="text1"/>
        </w:rPr>
        <w:t xml:space="preserve">Infer = answer the following questions in greater depth. </w:t>
      </w:r>
    </w:p>
    <w:p w14:paraId="4AD03B94" w14:textId="2E000BD9" w:rsidR="009B0B7E" w:rsidRDefault="009B0B7E" w:rsidP="009B0B7E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Why did Frankie need to catch his breath? </w:t>
      </w:r>
    </w:p>
    <w:p w14:paraId="52D34E16" w14:textId="0E2EB7CB" w:rsidR="009B0B7E" w:rsidRDefault="009B0B7E" w:rsidP="009B0B7E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What makes Granny frightening? </w:t>
      </w:r>
    </w:p>
    <w:p w14:paraId="314D9FEB" w14:textId="38BDAD5E" w:rsidR="009B0B7E" w:rsidRDefault="009B0B7E" w:rsidP="009B0B7E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What happened to all the cats that were bought for Granny? </w:t>
      </w:r>
    </w:p>
    <w:p w14:paraId="5FB0C6F7" w14:textId="06A968D2" w:rsidR="009B0B7E" w:rsidRPr="002319E4" w:rsidRDefault="009B0B7E" w:rsidP="009B0B7E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Find phrases and words that show Granny is shocked. </w:t>
      </w:r>
    </w:p>
    <w:sectPr w:rsidR="009B0B7E" w:rsidRPr="002319E4" w:rsidSect="00650A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2319E4"/>
    <w:rsid w:val="00650A93"/>
    <w:rsid w:val="0079143A"/>
    <w:rsid w:val="009B0B7E"/>
    <w:rsid w:val="00B61F59"/>
    <w:rsid w:val="00BB263D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2020-06-22T15:45:00Z</dcterms:created>
  <dcterms:modified xsi:type="dcterms:W3CDTF">2020-06-24T15:00:00Z</dcterms:modified>
</cp:coreProperties>
</file>